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7B31" w:rsidRDefault="00187B31">
      <w:pPr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579"/>
        <w:gridCol w:w="2410"/>
        <w:gridCol w:w="2629"/>
      </w:tblGrid>
      <w:tr w:rsidR="00187B31">
        <w:trPr>
          <w:trHeight w:val="1401"/>
        </w:trPr>
        <w:tc>
          <w:tcPr>
            <w:tcW w:w="9316" w:type="dxa"/>
            <w:gridSpan w:val="4"/>
            <w:tcBorders>
              <w:bottom w:val="nil"/>
            </w:tcBorders>
          </w:tcPr>
          <w:p w:rsidR="00187B31" w:rsidRDefault="00000000">
            <w:pPr>
              <w:pStyle w:val="TableParagraph"/>
              <w:spacing w:before="27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Beneficios: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descuento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alojamiento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año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2023</w:t>
            </w:r>
          </w:p>
          <w:p w:rsidR="00187B31" w:rsidRDefault="00187B31">
            <w:pPr>
              <w:pStyle w:val="TableParagraph"/>
              <w:spacing w:before="22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tabs>
                <w:tab w:val="left" w:pos="693"/>
              </w:tabs>
              <w:ind w:left="33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Temporada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Alta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25%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descuento</w:t>
            </w:r>
          </w:p>
        </w:tc>
      </w:tr>
      <w:tr w:rsidR="00187B31">
        <w:trPr>
          <w:trHeight w:val="230"/>
        </w:trPr>
        <w:tc>
          <w:tcPr>
            <w:tcW w:w="698" w:type="dxa"/>
            <w:vMerge w:val="restart"/>
            <w:tcBorders>
              <w:top w:val="nil"/>
            </w:tcBorders>
          </w:tcPr>
          <w:p w:rsidR="00187B31" w:rsidRDefault="00187B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9" w:type="dxa"/>
            <w:shd w:val="clear" w:color="auto" w:fill="D9D9D9"/>
          </w:tcPr>
          <w:p w:rsidR="00187B31" w:rsidRDefault="00187B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shd w:val="clear" w:color="auto" w:fill="D9D9D9"/>
          </w:tcPr>
          <w:p w:rsidR="00187B31" w:rsidRDefault="00000000">
            <w:pPr>
              <w:pStyle w:val="TableParagraph"/>
              <w:spacing w:line="210" w:lineRule="exact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Socio</w:t>
            </w:r>
          </w:p>
        </w:tc>
        <w:tc>
          <w:tcPr>
            <w:tcW w:w="2629" w:type="dxa"/>
            <w:vMerge w:val="restart"/>
            <w:tcBorders>
              <w:top w:val="nil"/>
            </w:tcBorders>
          </w:tcPr>
          <w:p w:rsidR="00187B31" w:rsidRDefault="00187B31">
            <w:pPr>
              <w:pStyle w:val="TableParagraph"/>
              <w:rPr>
                <w:rFonts w:ascii="Times New Roman"/>
              </w:rPr>
            </w:pPr>
          </w:p>
        </w:tc>
      </w:tr>
      <w:tr w:rsidR="00187B31">
        <w:trPr>
          <w:trHeight w:val="568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Standar</w:t>
            </w:r>
            <w:proofErr w:type="spellEnd"/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2"/>
                <w:sz w:val="24"/>
              </w:rPr>
              <w:t xml:space="preserve"> 152.625.-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6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doble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Standar</w:t>
            </w:r>
            <w:proofErr w:type="spellEnd"/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152.625.-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8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177.375.-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5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39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177.375.-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6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Triple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214.500.-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8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line="270" w:lineRule="atLeast"/>
              <w:ind w:left="108" w:right="266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superior </w:t>
            </w:r>
            <w:proofErr w:type="spellStart"/>
            <w:r>
              <w:rPr>
                <w:spacing w:val="-4"/>
                <w:sz w:val="24"/>
              </w:rPr>
              <w:t>green</w:t>
            </w:r>
            <w:proofErr w:type="spellEnd"/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$218.625.-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6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line="270" w:lineRule="atLeast"/>
              <w:ind w:left="108" w:right="266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doble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superior </w:t>
            </w:r>
            <w:proofErr w:type="spellStart"/>
            <w:r>
              <w:rPr>
                <w:spacing w:val="-4"/>
                <w:sz w:val="24"/>
              </w:rPr>
              <w:t>green</w:t>
            </w:r>
            <w:proofErr w:type="spellEnd"/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$218.625.-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8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line="270" w:lineRule="atLeast"/>
              <w:ind w:left="108" w:right="266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triple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superior </w:t>
            </w:r>
            <w:proofErr w:type="spellStart"/>
            <w:r>
              <w:rPr>
                <w:spacing w:val="-4"/>
                <w:sz w:val="24"/>
              </w:rPr>
              <w:t>green</w:t>
            </w:r>
            <w:proofErr w:type="spellEnd"/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$243.375.-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65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Single</w:t>
            </w:r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218.625.-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573"/>
        </w:trPr>
        <w:tc>
          <w:tcPr>
            <w:tcW w:w="698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tcBorders>
              <w:bottom w:val="single" w:sz="8" w:space="0" w:color="000000"/>
            </w:tcBorders>
          </w:tcPr>
          <w:p w:rsidR="00187B31" w:rsidRDefault="00000000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doble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187B31" w:rsidRDefault="00000000">
            <w:pPr>
              <w:pStyle w:val="TableParagraph"/>
              <w:spacing w:before="142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218.625.-</w:t>
            </w:r>
          </w:p>
        </w:tc>
        <w:tc>
          <w:tcPr>
            <w:tcW w:w="2629" w:type="dxa"/>
            <w:vMerge/>
            <w:tcBorders>
              <w:top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</w:tbl>
    <w:p w:rsidR="00187B31" w:rsidRDefault="00187B31">
      <w:pPr>
        <w:rPr>
          <w:sz w:val="2"/>
          <w:szCs w:val="2"/>
        </w:rPr>
        <w:sectPr w:rsidR="00187B31">
          <w:type w:val="continuous"/>
          <w:pgSz w:w="12250" w:h="18730"/>
          <w:pgMar w:top="980" w:right="850" w:bottom="280" w:left="1700" w:header="720" w:footer="720" w:gutter="0"/>
          <w:cols w:space="720"/>
        </w:sectPr>
      </w:pPr>
    </w:p>
    <w:p w:rsidR="00187B31" w:rsidRDefault="00000000">
      <w:pPr>
        <w:spacing w:before="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1574545</wp:posOffset>
                </wp:positionH>
                <wp:positionV relativeFrom="page">
                  <wp:posOffset>3626231</wp:posOffset>
                </wp:positionV>
                <wp:extent cx="3885565" cy="45523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5565" cy="455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9"/>
                              <w:gridCol w:w="2410"/>
                            </w:tblGrid>
                            <w:tr w:rsidR="00187B31">
                              <w:trPr>
                                <w:trHeight w:val="230"/>
                              </w:trPr>
                              <w:tc>
                                <w:tcPr>
                                  <w:tcW w:w="3579" w:type="dxa"/>
                                  <w:shd w:val="clear" w:color="auto" w:fill="D9D9D9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line="210" w:lineRule="exact"/>
                                    <w:ind w:left="5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Socio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5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Standar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39"/>
                                    <w:ind w:left="6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92.593.-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5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doble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Standar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6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92.593.-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58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107.608.-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doble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58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107.608.-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Triple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58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132.130.-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line="270" w:lineRule="atLeast"/>
                                    <w:ind w:left="107" w:righ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superior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61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$132.633.-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line="270" w:lineRule="atLeast"/>
                                    <w:ind w:left="107" w:righ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doble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superior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61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$132.633.-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line="270" w:lineRule="atLeast"/>
                                    <w:ind w:left="107" w:right="2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triple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Superior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39"/>
                                    <w:ind w:right="61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$147.648.-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5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Suite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Single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6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90.805.-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Suite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doble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61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132.633-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Suite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Triple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58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147.648.-</w:t>
                                  </w:r>
                                </w:p>
                              </w:tc>
                            </w:tr>
                            <w:tr w:rsidR="00187B31">
                              <w:trPr>
                                <w:trHeight w:val="56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Habitación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Suite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000000">
                                  <w:pPr>
                                    <w:pStyle w:val="TableParagraph"/>
                                    <w:spacing w:before="142"/>
                                    <w:ind w:right="582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187.688.-</w:t>
                                  </w:r>
                                </w:p>
                              </w:tc>
                            </w:tr>
                          </w:tbl>
                          <w:p w:rsidR="00187B31" w:rsidRDefault="00187B3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24pt;margin-top:285.55pt;width:305.95pt;height:358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9"/>
                        <w:gridCol w:w="2410"/>
                      </w:tblGrid>
                      <w:tr w:rsidR="00187B31">
                        <w:trPr>
                          <w:trHeight w:val="230"/>
                        </w:trPr>
                        <w:tc>
                          <w:tcPr>
                            <w:tcW w:w="3579" w:type="dxa"/>
                            <w:shd w:val="clear" w:color="auto" w:fill="D9D9D9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9D9D9"/>
                          </w:tcPr>
                          <w:p w:rsidR="00187B31" w:rsidRDefault="00000000">
                            <w:pPr>
                              <w:pStyle w:val="TableParagraph"/>
                              <w:spacing w:line="210" w:lineRule="exact"/>
                              <w:ind w:left="5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Socio</w:t>
                            </w:r>
                          </w:p>
                        </w:tc>
                      </w:tr>
                      <w:tr w:rsidR="00187B31">
                        <w:trPr>
                          <w:trHeight w:val="565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Single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Standar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39"/>
                              <w:ind w:left="6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92.593.-</w:t>
                            </w:r>
                          </w:p>
                        </w:tc>
                      </w:tr>
                      <w:tr w:rsidR="00187B31">
                        <w:trPr>
                          <w:trHeight w:val="565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doble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Standar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6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92.593.-</w:t>
                            </w:r>
                          </w:p>
                        </w:tc>
                      </w:tr>
                      <w:tr w:rsidR="00187B31">
                        <w:trPr>
                          <w:trHeight w:val="568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Single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58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107.608.-</w:t>
                            </w:r>
                          </w:p>
                        </w:tc>
                      </w:tr>
                      <w:tr w:rsidR="00187B31">
                        <w:trPr>
                          <w:trHeight w:val="566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doble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58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107.608.-</w:t>
                            </w:r>
                          </w:p>
                        </w:tc>
                      </w:tr>
                      <w:tr w:rsidR="00187B31">
                        <w:trPr>
                          <w:trHeight w:val="568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Triple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58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132.130.-</w:t>
                            </w:r>
                          </w:p>
                        </w:tc>
                      </w:tr>
                      <w:tr w:rsidR="00187B31">
                        <w:trPr>
                          <w:trHeight w:val="566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line="270" w:lineRule="atLeast"/>
                              <w:ind w:left="107" w:righ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single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superior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61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$132.633.-</w:t>
                            </w:r>
                          </w:p>
                        </w:tc>
                      </w:tr>
                      <w:tr w:rsidR="00187B31">
                        <w:trPr>
                          <w:trHeight w:val="568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line="270" w:lineRule="atLeast"/>
                              <w:ind w:left="107" w:righ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doble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superior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61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$132.633.-</w:t>
                            </w:r>
                          </w:p>
                        </w:tc>
                      </w:tr>
                      <w:tr w:rsidR="00187B31">
                        <w:trPr>
                          <w:trHeight w:val="566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line="270" w:lineRule="atLeast"/>
                              <w:ind w:left="107" w:righ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triple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Superior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39"/>
                              <w:ind w:right="61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$147.648.-</w:t>
                            </w:r>
                          </w:p>
                        </w:tc>
                      </w:tr>
                      <w:tr w:rsidR="00187B31">
                        <w:trPr>
                          <w:trHeight w:val="565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Single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6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90.805.-</w:t>
                            </w:r>
                          </w:p>
                        </w:tc>
                      </w:tr>
                      <w:tr w:rsidR="00187B31">
                        <w:trPr>
                          <w:trHeight w:val="568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doble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61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132.633-</w:t>
                            </w:r>
                          </w:p>
                        </w:tc>
                      </w:tr>
                      <w:tr w:rsidR="00187B31">
                        <w:trPr>
                          <w:trHeight w:val="566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Triple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58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147.648.-</w:t>
                            </w:r>
                          </w:p>
                        </w:tc>
                      </w:tr>
                      <w:tr w:rsidR="00187B31">
                        <w:trPr>
                          <w:trHeight w:val="568"/>
                        </w:trPr>
                        <w:tc>
                          <w:tcPr>
                            <w:tcW w:w="3579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Habitación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Junior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Suite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000000">
                            <w:pPr>
                              <w:pStyle w:val="TableParagraph"/>
                              <w:spacing w:before="142"/>
                              <w:ind w:right="58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187.688.-</w:t>
                            </w:r>
                          </w:p>
                        </w:tc>
                      </w:tr>
                    </w:tbl>
                    <w:p w:rsidR="00187B31" w:rsidRDefault="00187B3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1577594</wp:posOffset>
                </wp:positionH>
                <wp:positionV relativeFrom="page">
                  <wp:posOffset>3629279</wp:posOffset>
                </wp:positionV>
                <wp:extent cx="3879215" cy="45459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9215" cy="454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79"/>
                              <w:gridCol w:w="2410"/>
                            </w:tblGrid>
                            <w:tr w:rsidR="00187B31">
                              <w:trPr>
                                <w:trHeight w:val="240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5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5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5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6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87B31">
                              <w:trPr>
                                <w:trHeight w:val="578"/>
                              </w:trPr>
                              <w:tc>
                                <w:tcPr>
                                  <w:tcW w:w="3579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87B31" w:rsidRDefault="00187B3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7B31" w:rsidRDefault="00187B3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124.2pt;margin-top:285.75pt;width:305.45pt;height:357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79"/>
                        <w:gridCol w:w="2410"/>
                      </w:tblGrid>
                      <w:tr w:rsidR="00187B31">
                        <w:trPr>
                          <w:trHeight w:val="240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5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5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8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6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8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6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8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6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5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8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6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87B31">
                        <w:trPr>
                          <w:trHeight w:val="578"/>
                        </w:trPr>
                        <w:tc>
                          <w:tcPr>
                            <w:tcW w:w="3579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187B31" w:rsidRDefault="00187B3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87B31" w:rsidRDefault="00187B3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579"/>
        <w:gridCol w:w="2410"/>
        <w:gridCol w:w="2629"/>
      </w:tblGrid>
      <w:tr w:rsidR="00187B31">
        <w:trPr>
          <w:trHeight w:val="570"/>
        </w:trPr>
        <w:tc>
          <w:tcPr>
            <w:tcW w:w="698" w:type="dxa"/>
            <w:vMerge w:val="restart"/>
            <w:tcBorders>
              <w:bottom w:val="nil"/>
            </w:tcBorders>
          </w:tcPr>
          <w:p w:rsidR="00187B31" w:rsidRDefault="00187B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9" w:type="dxa"/>
            <w:tcBorders>
              <w:top w:val="single" w:sz="8" w:space="0" w:color="000000"/>
            </w:tcBorders>
          </w:tcPr>
          <w:p w:rsidR="00187B31" w:rsidRDefault="00000000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Triple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187B31" w:rsidRDefault="00000000">
            <w:pPr>
              <w:pStyle w:val="TableParagraph"/>
              <w:spacing w:before="14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243.375.-</w:t>
            </w:r>
          </w:p>
        </w:tc>
        <w:tc>
          <w:tcPr>
            <w:tcW w:w="2629" w:type="dxa"/>
            <w:vMerge w:val="restart"/>
            <w:tcBorders>
              <w:bottom w:val="nil"/>
            </w:tcBorders>
          </w:tcPr>
          <w:p w:rsidR="00187B31" w:rsidRDefault="00187B31">
            <w:pPr>
              <w:pStyle w:val="TableParagraph"/>
              <w:rPr>
                <w:rFonts w:ascii="Times New Roman"/>
              </w:rPr>
            </w:pPr>
          </w:p>
        </w:tc>
      </w:tr>
      <w:tr w:rsidR="00187B31">
        <w:trPr>
          <w:trHeight w:val="568"/>
        </w:trPr>
        <w:tc>
          <w:tcPr>
            <w:tcW w:w="698" w:type="dxa"/>
            <w:vMerge/>
            <w:tcBorders>
              <w:top w:val="nil"/>
              <w:bottom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187B31" w:rsidRDefault="00000000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Habitación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Suite</w:t>
            </w:r>
          </w:p>
        </w:tc>
        <w:tc>
          <w:tcPr>
            <w:tcW w:w="2410" w:type="dxa"/>
          </w:tcPr>
          <w:p w:rsidR="00187B31" w:rsidRDefault="00000000">
            <w:pPr>
              <w:pStyle w:val="TableParagraph"/>
              <w:spacing w:before="14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309.375.-</w:t>
            </w:r>
          </w:p>
        </w:tc>
        <w:tc>
          <w:tcPr>
            <w:tcW w:w="2629" w:type="dxa"/>
            <w:vMerge/>
            <w:tcBorders>
              <w:top w:val="nil"/>
              <w:bottom w:val="nil"/>
            </w:tcBorders>
          </w:tcPr>
          <w:p w:rsidR="00187B31" w:rsidRDefault="00187B31">
            <w:pPr>
              <w:rPr>
                <w:sz w:val="2"/>
                <w:szCs w:val="2"/>
              </w:rPr>
            </w:pPr>
          </w:p>
        </w:tc>
      </w:tr>
      <w:tr w:rsidR="00187B31">
        <w:trPr>
          <w:trHeight w:val="12051"/>
        </w:trPr>
        <w:tc>
          <w:tcPr>
            <w:tcW w:w="9316" w:type="dxa"/>
            <w:gridSpan w:val="4"/>
            <w:tcBorders>
              <w:top w:val="nil"/>
            </w:tcBorders>
          </w:tcPr>
          <w:p w:rsidR="00187B31" w:rsidRDefault="00000000">
            <w:pPr>
              <w:pStyle w:val="TableParagraph"/>
              <w:spacing w:line="227" w:lineRule="exact"/>
              <w:ind w:left="714"/>
              <w:rPr>
                <w:sz w:val="20"/>
              </w:rPr>
            </w:pPr>
            <w:r>
              <w:rPr>
                <w:sz w:val="20"/>
              </w:rPr>
              <w:t>Valores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incluyen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IVA.</w:t>
            </w:r>
          </w:p>
          <w:p w:rsidR="00187B31" w:rsidRDefault="00187B31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9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27.DIC.025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05.MAR.026.</w:t>
            </w:r>
          </w:p>
          <w:p w:rsidR="00187B3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93"/>
              </w:tabs>
              <w:spacing w:before="276"/>
              <w:ind w:right="27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considera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Temporada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alta: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Semana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Santa,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Vacaciones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invierno,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fines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 semana largos y 18 de septiembre.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93"/>
              </w:tabs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mascotas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93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Temporada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Baja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**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30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%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descuento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spacing w:before="1"/>
              <w:ind w:left="707"/>
              <w:rPr>
                <w:sz w:val="20"/>
              </w:rPr>
            </w:pPr>
            <w:r>
              <w:rPr>
                <w:sz w:val="20"/>
              </w:rPr>
              <w:t>Valores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incluyen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IVA.</w:t>
            </w:r>
          </w:p>
          <w:p w:rsidR="00187B31" w:rsidRDefault="00187B31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93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Temporada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Baja: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marzo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diciembre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exceptuando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fines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semana largo, vacaciones de invierno, Semana Santa, 18 de septiembre.</w:t>
            </w:r>
          </w:p>
        </w:tc>
      </w:tr>
      <w:tr w:rsidR="00187B31">
        <w:trPr>
          <w:trHeight w:val="2531"/>
        </w:trPr>
        <w:tc>
          <w:tcPr>
            <w:tcW w:w="9316" w:type="dxa"/>
            <w:gridSpan w:val="4"/>
          </w:tcPr>
          <w:p w:rsidR="00187B31" w:rsidRDefault="00000000">
            <w:pPr>
              <w:pStyle w:val="TableParagraph"/>
              <w:spacing w:before="27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acceder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convenio:</w:t>
            </w:r>
          </w:p>
          <w:p w:rsidR="00187B31" w:rsidRDefault="00187B31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beneficios,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deberá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verificar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disponibilidad</w:t>
            </w:r>
          </w:p>
          <w:p w:rsidR="00187B31" w:rsidRDefault="00000000">
            <w:pPr>
              <w:pStyle w:val="TableParagraph"/>
              <w:spacing w:line="289" w:lineRule="exact"/>
              <w:ind w:left="825"/>
              <w:rPr>
                <w:rFonts w:ascii="Tahoma"/>
                <w:sz w:val="24"/>
              </w:rPr>
            </w:pPr>
            <w:hyperlink r:id="rId5">
              <w:r>
                <w:rPr>
                  <w:rFonts w:ascii="Tahoma"/>
                  <w:color w:val="0462C1"/>
                  <w:spacing w:val="-2"/>
                  <w:sz w:val="24"/>
                  <w:u w:val="single" w:color="0462C1"/>
                </w:rPr>
                <w:t>bvalenzuela@pucongreenpark.cl</w:t>
              </w:r>
            </w:hyperlink>
          </w:p>
          <w:p w:rsidR="00187B3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" w:line="291" w:lineRule="exact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0C343C"/>
                <w:sz w:val="24"/>
              </w:rPr>
              <w:t>Celular</w:t>
            </w:r>
            <w:r>
              <w:rPr>
                <w:rFonts w:ascii="Tahoma" w:hAnsi="Tahoma"/>
                <w:color w:val="0C343C"/>
                <w:spacing w:val="-12"/>
                <w:sz w:val="24"/>
              </w:rPr>
              <w:t xml:space="preserve"> </w:t>
            </w:r>
            <w:r>
              <w:rPr>
                <w:rFonts w:ascii="Tahoma" w:hAnsi="Tahoma"/>
                <w:color w:val="0C343C"/>
                <w:sz w:val="24"/>
              </w:rPr>
              <w:t>para</w:t>
            </w:r>
            <w:r>
              <w:rPr>
                <w:rFonts w:ascii="Tahoma" w:hAnsi="Tahoma"/>
                <w:color w:val="0C343C"/>
                <w:spacing w:val="-9"/>
                <w:sz w:val="24"/>
              </w:rPr>
              <w:t xml:space="preserve"> </w:t>
            </w:r>
            <w:r>
              <w:rPr>
                <w:rFonts w:ascii="Tahoma" w:hAnsi="Tahoma"/>
                <w:color w:val="0C343C"/>
                <w:sz w:val="24"/>
              </w:rPr>
              <w:t>consultas</w:t>
            </w:r>
            <w:r>
              <w:rPr>
                <w:rFonts w:ascii="Tahoma" w:hAnsi="Tahoma"/>
                <w:color w:val="0C343C"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color w:val="0C343C"/>
                <w:sz w:val="24"/>
              </w:rPr>
              <w:t>+56</w:t>
            </w:r>
            <w:r>
              <w:rPr>
                <w:rFonts w:ascii="Tahoma" w:hAnsi="Tahoma"/>
                <w:color w:val="0C343C"/>
                <w:spacing w:val="-10"/>
                <w:sz w:val="24"/>
              </w:rPr>
              <w:t xml:space="preserve"> </w:t>
            </w:r>
            <w:r>
              <w:rPr>
                <w:rFonts w:ascii="Tahoma" w:hAnsi="Tahoma"/>
                <w:color w:val="0C343C"/>
                <w:spacing w:val="-2"/>
                <w:sz w:val="24"/>
              </w:rPr>
              <w:t>975492157</w:t>
            </w:r>
          </w:p>
          <w:p w:rsidR="00187B3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91" w:lineRule="exact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0C343C"/>
                <w:sz w:val="24"/>
              </w:rPr>
              <w:t>Contacto</w:t>
            </w:r>
            <w:r>
              <w:rPr>
                <w:rFonts w:ascii="Tahoma" w:hAnsi="Tahoma"/>
                <w:color w:val="0C343C"/>
                <w:spacing w:val="-15"/>
                <w:sz w:val="24"/>
              </w:rPr>
              <w:t xml:space="preserve"> </w:t>
            </w:r>
            <w:r>
              <w:rPr>
                <w:rFonts w:ascii="Tahoma" w:hAnsi="Tahoma"/>
                <w:color w:val="0C343C"/>
                <w:sz w:val="24"/>
              </w:rPr>
              <w:t>Blanca</w:t>
            </w:r>
            <w:r>
              <w:rPr>
                <w:rFonts w:ascii="Tahoma" w:hAnsi="Tahoma"/>
                <w:color w:val="0C343C"/>
                <w:spacing w:val="-13"/>
                <w:sz w:val="24"/>
              </w:rPr>
              <w:t xml:space="preserve"> </w:t>
            </w:r>
            <w:r>
              <w:rPr>
                <w:rFonts w:ascii="Tahoma" w:hAnsi="Tahoma"/>
                <w:color w:val="0C343C"/>
                <w:sz w:val="24"/>
              </w:rPr>
              <w:t>Valenzuela</w:t>
            </w:r>
            <w:r>
              <w:rPr>
                <w:rFonts w:ascii="Tahoma" w:hAnsi="Tahoma"/>
                <w:color w:val="0C343C"/>
                <w:spacing w:val="-13"/>
                <w:sz w:val="24"/>
              </w:rPr>
              <w:t xml:space="preserve"> </w:t>
            </w:r>
            <w:r>
              <w:rPr>
                <w:rFonts w:ascii="Tahoma" w:hAnsi="Tahoma"/>
                <w:color w:val="0C343C"/>
                <w:spacing w:val="-4"/>
                <w:sz w:val="24"/>
              </w:rPr>
              <w:t>Jara</w:t>
            </w:r>
          </w:p>
        </w:tc>
      </w:tr>
    </w:tbl>
    <w:p w:rsidR="00187B31" w:rsidRDefault="00187B31">
      <w:pPr>
        <w:pStyle w:val="TableParagraph"/>
        <w:spacing w:line="291" w:lineRule="exact"/>
        <w:rPr>
          <w:rFonts w:ascii="Tahoma" w:hAnsi="Tahoma"/>
          <w:sz w:val="24"/>
        </w:rPr>
        <w:sectPr w:rsidR="00187B31">
          <w:pgSz w:w="12250" w:h="18730"/>
          <w:pgMar w:top="96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6"/>
      </w:tblGrid>
      <w:tr w:rsidR="00187B31">
        <w:trPr>
          <w:trHeight w:val="4692"/>
        </w:trPr>
        <w:tc>
          <w:tcPr>
            <w:tcW w:w="9316" w:type="dxa"/>
          </w:tcPr>
          <w:p w:rsidR="00187B31" w:rsidRDefault="00000000">
            <w:pPr>
              <w:pStyle w:val="TableParagraph"/>
              <w:spacing w:before="27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pago: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abonar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transferencia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electrónica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reserva 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puede brindar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tarjeta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fecha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vencimiento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podamos realizar una retención del 50% la cual no es pago solo garantía y se anula al final de su estadía o por medio pago Link de pago</w:t>
            </w:r>
          </w:p>
          <w:p w:rsidR="00187B31" w:rsidRDefault="00000000">
            <w:pPr>
              <w:pStyle w:val="TableParagraph"/>
              <w:ind w:left="105"/>
              <w:rPr>
                <w:sz w:val="24"/>
              </w:rPr>
            </w:pPr>
            <w:hyperlink r:id="rId6">
              <w:r>
                <w:rPr>
                  <w:color w:val="1154CC"/>
                  <w:spacing w:val="-2"/>
                  <w:sz w:val="24"/>
                  <w:u w:val="single" w:color="1154CC"/>
                </w:rPr>
                <w:t>https://www.webpay.cl/company/169646</w:t>
              </w:r>
            </w:hyperlink>
          </w:p>
          <w:p w:rsidR="00187B31" w:rsidRDefault="00000000">
            <w:pPr>
              <w:pStyle w:val="TableParagraph"/>
              <w:tabs>
                <w:tab w:val="left" w:pos="1098"/>
                <w:tab w:val="left" w:pos="2539"/>
                <w:tab w:val="left" w:pos="3889"/>
                <w:tab w:val="left" w:pos="4775"/>
                <w:tab w:val="left" w:pos="6873"/>
                <w:tab w:val="left" w:pos="7837"/>
                <w:tab w:val="left" w:pos="9067"/>
              </w:tabs>
              <w:ind w:left="105" w:right="102"/>
              <w:rPr>
                <w:sz w:val="24"/>
              </w:rPr>
            </w:pPr>
            <w:r>
              <w:rPr>
                <w:color w:val="212121"/>
                <w:spacing w:val="-6"/>
                <w:sz w:val="24"/>
              </w:rPr>
              <w:t>Se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deberá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enviar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6"/>
                <w:sz w:val="24"/>
              </w:rPr>
              <w:t>el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2"/>
                <w:sz w:val="24"/>
              </w:rPr>
              <w:t>comprobante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6"/>
                <w:sz w:val="24"/>
              </w:rPr>
              <w:t>de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4"/>
                <w:sz w:val="24"/>
              </w:rPr>
              <w:t>pago</w:t>
            </w:r>
            <w:r>
              <w:rPr>
                <w:color w:val="212121"/>
                <w:sz w:val="24"/>
              </w:rPr>
              <w:tab/>
            </w:r>
            <w:r>
              <w:rPr>
                <w:color w:val="212121"/>
                <w:spacing w:val="-10"/>
                <w:sz w:val="24"/>
              </w:rPr>
              <w:t xml:space="preserve">a </w:t>
            </w:r>
            <w:hyperlink r:id="rId7">
              <w:r>
                <w:rPr>
                  <w:color w:val="1154CC"/>
                  <w:sz w:val="24"/>
                  <w:u w:val="single" w:color="1154CC"/>
                </w:rPr>
                <w:t>bvalenzuela@pucongreenpark.cl</w:t>
              </w:r>
            </w:hyperlink>
            <w:r>
              <w:rPr>
                <w:color w:val="1154CC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 al WhatsApp +56975492157.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manera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serán efectuados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tarjetas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crédito o débito o efectivo.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aceptan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cheques</w:t>
            </w:r>
          </w:p>
        </w:tc>
      </w:tr>
      <w:tr w:rsidR="00187B31">
        <w:trPr>
          <w:trHeight w:val="1931"/>
        </w:trPr>
        <w:tc>
          <w:tcPr>
            <w:tcW w:w="9316" w:type="dxa"/>
          </w:tcPr>
          <w:p w:rsidR="00187B31" w:rsidRDefault="00000000">
            <w:pPr>
              <w:pStyle w:val="TableParagraph"/>
              <w:spacing w:before="27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Horarios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Entrada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Salida: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59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Hora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entrada: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23:00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hrs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59"/>
              </w:tabs>
              <w:ind w:hanging="242"/>
              <w:rPr>
                <w:sz w:val="24"/>
              </w:rPr>
            </w:pPr>
            <w:r>
              <w:rPr>
                <w:sz w:val="24"/>
              </w:rPr>
              <w:t>Hora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salida: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12:00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horas</w:t>
            </w:r>
          </w:p>
        </w:tc>
      </w:tr>
      <w:tr w:rsidR="00187B31">
        <w:trPr>
          <w:trHeight w:val="1932"/>
        </w:trPr>
        <w:tc>
          <w:tcPr>
            <w:tcW w:w="9316" w:type="dxa"/>
          </w:tcPr>
          <w:p w:rsidR="00187B31" w:rsidRDefault="00000000">
            <w:pPr>
              <w:pStyle w:val="TableParagraph"/>
              <w:spacing w:before="271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Políticas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anulaciones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devoluciones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ind w:left="818" w:right="268" w:hanging="35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Para anular o cambiar fecha de la reserva se debe realizar vía email a </w:t>
            </w:r>
            <w:hyperlink r:id="rId8">
              <w:r>
                <w:rPr>
                  <w:sz w:val="24"/>
                </w:rPr>
                <w:t>bvalenzuela@pucongreenpark.cl,</w:t>
              </w:r>
            </w:hyperlink>
            <w:r>
              <w:rPr>
                <w:sz w:val="24"/>
              </w:rPr>
              <w:t xml:space="preserve"> con 48 horas de antelación, sin costo. Fuera del plazo se cobra el 100% de una noche por habitación.</w:t>
            </w:r>
          </w:p>
        </w:tc>
      </w:tr>
      <w:tr w:rsidR="00187B31">
        <w:trPr>
          <w:trHeight w:val="2483"/>
        </w:trPr>
        <w:tc>
          <w:tcPr>
            <w:tcW w:w="9316" w:type="dxa"/>
          </w:tcPr>
          <w:p w:rsidR="00187B31" w:rsidRDefault="00000000">
            <w:pPr>
              <w:pStyle w:val="TableParagraph"/>
              <w:spacing w:before="271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Políticas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niños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ind w:left="1031" w:right="433" w:hanging="360"/>
              <w:jc w:val="both"/>
              <w:rPr>
                <w:sz w:val="24"/>
              </w:rPr>
            </w:pPr>
            <w:r>
              <w:rPr>
                <w:rFonts w:ascii="Arial Narrow" w:hAnsi="Arial Narrow"/>
                <w:sz w:val="24"/>
              </w:rPr>
              <w:t>-</w:t>
            </w:r>
            <w:r>
              <w:rPr>
                <w:rFonts w:ascii="Arial Narrow" w:hAnsi="Arial Narrow"/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permite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hasta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años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compartiendo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habitación con adultos, sin cama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adicional. 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 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años,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solo se deberá abonar un valor adicional de $8.000 diarios correspondiente al servicio de desayuno.</w:t>
            </w:r>
          </w:p>
          <w:p w:rsidR="00187B31" w:rsidRDefault="00000000">
            <w:pPr>
              <w:pStyle w:val="TableParagraph"/>
              <w:spacing w:before="1"/>
              <w:ind w:left="671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10"/>
                <w:sz w:val="24"/>
              </w:rPr>
              <w:t>-</w:t>
            </w:r>
          </w:p>
        </w:tc>
      </w:tr>
      <w:tr w:rsidR="00187B31">
        <w:trPr>
          <w:trHeight w:val="3036"/>
        </w:trPr>
        <w:tc>
          <w:tcPr>
            <w:tcW w:w="9316" w:type="dxa"/>
          </w:tcPr>
          <w:p w:rsidR="00187B31" w:rsidRDefault="00000000">
            <w:pPr>
              <w:pStyle w:val="TableParagraph"/>
              <w:spacing w:before="27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Acreditación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Socios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Jenabien: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</w:tabs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Los socios deberán presentar su Tarjeta de Identificación Policial (TIPOL) y, en el caso de los socios en retiro, la presentación de su Tarjeta de Medicina Curativa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junto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cédula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identidad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tarjeta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identificación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socio, en el evento que la haya obtenido, al momento de cancelar la cuenta.</w:t>
            </w:r>
          </w:p>
          <w:p w:rsidR="00187B31" w:rsidRDefault="00187B31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9"/>
              </w:tabs>
              <w:rPr>
                <w:sz w:val="24"/>
              </w:rPr>
            </w:pPr>
            <w:r>
              <w:rPr>
                <w:sz w:val="24"/>
              </w:rPr>
              <w:t>Solo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titular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credencial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acreedor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beneficios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descuentos.</w:t>
            </w:r>
          </w:p>
        </w:tc>
      </w:tr>
      <w:tr w:rsidR="00187B31">
        <w:trPr>
          <w:trHeight w:val="2208"/>
        </w:trPr>
        <w:tc>
          <w:tcPr>
            <w:tcW w:w="9316" w:type="dxa"/>
          </w:tcPr>
          <w:p w:rsidR="00187B31" w:rsidRDefault="00000000">
            <w:pPr>
              <w:pStyle w:val="TableParagraph"/>
              <w:spacing w:before="271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Beneficios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adicionales: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</w:tabs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alojamiento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incluye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servicio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desayuno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buffet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Estacionamiento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privado</w:t>
            </w:r>
          </w:p>
          <w:p w:rsidR="00187B31" w:rsidRDefault="00187B31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31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piscina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exterior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ambiente</w:t>
            </w:r>
          </w:p>
        </w:tc>
      </w:tr>
    </w:tbl>
    <w:p w:rsidR="00187B31" w:rsidRDefault="00187B31">
      <w:pPr>
        <w:pStyle w:val="TableParagraph"/>
        <w:spacing w:line="260" w:lineRule="exact"/>
        <w:rPr>
          <w:sz w:val="24"/>
        </w:rPr>
        <w:sectPr w:rsidR="00187B31">
          <w:type w:val="continuous"/>
          <w:pgSz w:w="12250" w:h="18730"/>
          <w:pgMar w:top="980" w:right="850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6"/>
      </w:tblGrid>
      <w:tr w:rsidR="00187B31">
        <w:trPr>
          <w:trHeight w:val="3311"/>
        </w:trPr>
        <w:tc>
          <w:tcPr>
            <w:tcW w:w="9316" w:type="dxa"/>
          </w:tcPr>
          <w:p w:rsidR="00187B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spacing w:before="271"/>
              <w:rPr>
                <w:sz w:val="24"/>
              </w:rPr>
            </w:pPr>
            <w:r>
              <w:rPr>
                <w:sz w:val="24"/>
              </w:rPr>
              <w:lastRenderedPageBreak/>
              <w:t>4,5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hectáreas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parque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Conexión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WIFI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gratuita</w:t>
            </w:r>
          </w:p>
          <w:p w:rsidR="00187B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spacing w:before="276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juego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Gimnasio</w:t>
            </w:r>
          </w:p>
          <w:p w:rsidR="00187B31" w:rsidRDefault="00187B31">
            <w:pPr>
              <w:pStyle w:val="TableParagraph"/>
              <w:rPr>
                <w:rFonts w:ascii="Times New Roman"/>
                <w:sz w:val="24"/>
              </w:rPr>
            </w:pPr>
          </w:p>
          <w:p w:rsidR="00187B3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rPr>
                <w:sz w:val="24"/>
              </w:rPr>
            </w:pPr>
            <w:r>
              <w:rPr>
                <w:sz w:val="24"/>
              </w:rPr>
              <w:t>Wifi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liberado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instalaciones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hotel</w:t>
            </w:r>
          </w:p>
        </w:tc>
      </w:tr>
    </w:tbl>
    <w:p w:rsidR="001F7929" w:rsidRDefault="001F7929"/>
    <w:sectPr w:rsidR="001F7929">
      <w:type w:val="continuous"/>
      <w:pgSz w:w="12250" w:h="18730"/>
      <w:pgMar w:top="9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061"/>
    <w:multiLevelType w:val="hybridMultilevel"/>
    <w:tmpl w:val="0546C09C"/>
    <w:lvl w:ilvl="0" w:tplc="9E28E5A8">
      <w:numFmt w:val="bullet"/>
      <w:lvlText w:val="-"/>
      <w:lvlJc w:val="left"/>
      <w:pPr>
        <w:ind w:left="659" w:hanging="2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0E8EB084">
      <w:numFmt w:val="bullet"/>
      <w:lvlText w:val="•"/>
      <w:lvlJc w:val="left"/>
      <w:pPr>
        <w:ind w:left="1524" w:hanging="243"/>
      </w:pPr>
      <w:rPr>
        <w:rFonts w:hint="default"/>
        <w:lang w:val="es-ES" w:eastAsia="en-US" w:bidi="ar-SA"/>
      </w:rPr>
    </w:lvl>
    <w:lvl w:ilvl="2" w:tplc="6090FFE2"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 w:tplc="22BE33B2">
      <w:numFmt w:val="bullet"/>
      <w:lvlText w:val="•"/>
      <w:lvlJc w:val="left"/>
      <w:pPr>
        <w:ind w:left="3253" w:hanging="243"/>
      </w:pPr>
      <w:rPr>
        <w:rFonts w:hint="default"/>
        <w:lang w:val="es-ES" w:eastAsia="en-US" w:bidi="ar-SA"/>
      </w:rPr>
    </w:lvl>
    <w:lvl w:ilvl="4" w:tplc="9FD2BA24">
      <w:numFmt w:val="bullet"/>
      <w:lvlText w:val="•"/>
      <w:lvlJc w:val="left"/>
      <w:pPr>
        <w:ind w:left="4118" w:hanging="243"/>
      </w:pPr>
      <w:rPr>
        <w:rFonts w:hint="default"/>
        <w:lang w:val="es-ES" w:eastAsia="en-US" w:bidi="ar-SA"/>
      </w:rPr>
    </w:lvl>
    <w:lvl w:ilvl="5" w:tplc="75442318">
      <w:numFmt w:val="bullet"/>
      <w:lvlText w:val="•"/>
      <w:lvlJc w:val="left"/>
      <w:pPr>
        <w:ind w:left="4983" w:hanging="243"/>
      </w:pPr>
      <w:rPr>
        <w:rFonts w:hint="default"/>
        <w:lang w:val="es-ES" w:eastAsia="en-US" w:bidi="ar-SA"/>
      </w:rPr>
    </w:lvl>
    <w:lvl w:ilvl="6" w:tplc="A42496EA">
      <w:numFmt w:val="bullet"/>
      <w:lvlText w:val="•"/>
      <w:lvlJc w:val="left"/>
      <w:pPr>
        <w:ind w:left="5847" w:hanging="243"/>
      </w:pPr>
      <w:rPr>
        <w:rFonts w:hint="default"/>
        <w:lang w:val="es-ES" w:eastAsia="en-US" w:bidi="ar-SA"/>
      </w:rPr>
    </w:lvl>
    <w:lvl w:ilvl="7" w:tplc="2A1A767E">
      <w:numFmt w:val="bullet"/>
      <w:lvlText w:val="•"/>
      <w:lvlJc w:val="left"/>
      <w:pPr>
        <w:ind w:left="6712" w:hanging="243"/>
      </w:pPr>
      <w:rPr>
        <w:rFonts w:hint="default"/>
        <w:lang w:val="es-ES" w:eastAsia="en-US" w:bidi="ar-SA"/>
      </w:rPr>
    </w:lvl>
    <w:lvl w:ilvl="8" w:tplc="1B1AF7C4">
      <w:numFmt w:val="bullet"/>
      <w:lvlText w:val="•"/>
      <w:lvlJc w:val="left"/>
      <w:pPr>
        <w:ind w:left="7576" w:hanging="243"/>
      </w:pPr>
      <w:rPr>
        <w:rFonts w:hint="default"/>
        <w:lang w:val="es-ES" w:eastAsia="en-US" w:bidi="ar-SA"/>
      </w:rPr>
    </w:lvl>
  </w:abstractNum>
  <w:abstractNum w:abstractNumId="1" w15:restartNumberingAfterBreak="0">
    <w:nsid w:val="20C67EC2"/>
    <w:multiLevelType w:val="hybridMultilevel"/>
    <w:tmpl w:val="3EDE143C"/>
    <w:lvl w:ilvl="0" w:tplc="93AEF1F0">
      <w:numFmt w:val="bullet"/>
      <w:lvlText w:val="-"/>
      <w:lvlJc w:val="left"/>
      <w:pPr>
        <w:ind w:left="72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36BC364E">
      <w:numFmt w:val="bullet"/>
      <w:lvlText w:val="•"/>
      <w:lvlJc w:val="left"/>
      <w:pPr>
        <w:ind w:left="1578" w:hanging="425"/>
      </w:pPr>
      <w:rPr>
        <w:rFonts w:hint="default"/>
        <w:lang w:val="es-ES" w:eastAsia="en-US" w:bidi="ar-SA"/>
      </w:rPr>
    </w:lvl>
    <w:lvl w:ilvl="2" w:tplc="C9266F46">
      <w:numFmt w:val="bullet"/>
      <w:lvlText w:val="•"/>
      <w:lvlJc w:val="left"/>
      <w:pPr>
        <w:ind w:left="2437" w:hanging="425"/>
      </w:pPr>
      <w:rPr>
        <w:rFonts w:hint="default"/>
        <w:lang w:val="es-ES" w:eastAsia="en-US" w:bidi="ar-SA"/>
      </w:rPr>
    </w:lvl>
    <w:lvl w:ilvl="3" w:tplc="60C6F3CE">
      <w:numFmt w:val="bullet"/>
      <w:lvlText w:val="•"/>
      <w:lvlJc w:val="left"/>
      <w:pPr>
        <w:ind w:left="3295" w:hanging="425"/>
      </w:pPr>
      <w:rPr>
        <w:rFonts w:hint="default"/>
        <w:lang w:val="es-ES" w:eastAsia="en-US" w:bidi="ar-SA"/>
      </w:rPr>
    </w:lvl>
    <w:lvl w:ilvl="4" w:tplc="ED660D1A">
      <w:numFmt w:val="bullet"/>
      <w:lvlText w:val="•"/>
      <w:lvlJc w:val="left"/>
      <w:pPr>
        <w:ind w:left="4154" w:hanging="425"/>
      </w:pPr>
      <w:rPr>
        <w:rFonts w:hint="default"/>
        <w:lang w:val="es-ES" w:eastAsia="en-US" w:bidi="ar-SA"/>
      </w:rPr>
    </w:lvl>
    <w:lvl w:ilvl="5" w:tplc="11F0AB76">
      <w:numFmt w:val="bullet"/>
      <w:lvlText w:val="•"/>
      <w:lvlJc w:val="left"/>
      <w:pPr>
        <w:ind w:left="5013" w:hanging="425"/>
      </w:pPr>
      <w:rPr>
        <w:rFonts w:hint="default"/>
        <w:lang w:val="es-ES" w:eastAsia="en-US" w:bidi="ar-SA"/>
      </w:rPr>
    </w:lvl>
    <w:lvl w:ilvl="6" w:tplc="83BE948A">
      <w:numFmt w:val="bullet"/>
      <w:lvlText w:val="•"/>
      <w:lvlJc w:val="left"/>
      <w:pPr>
        <w:ind w:left="5871" w:hanging="425"/>
      </w:pPr>
      <w:rPr>
        <w:rFonts w:hint="default"/>
        <w:lang w:val="es-ES" w:eastAsia="en-US" w:bidi="ar-SA"/>
      </w:rPr>
    </w:lvl>
    <w:lvl w:ilvl="7" w:tplc="DD943108">
      <w:numFmt w:val="bullet"/>
      <w:lvlText w:val="•"/>
      <w:lvlJc w:val="left"/>
      <w:pPr>
        <w:ind w:left="6730" w:hanging="425"/>
      </w:pPr>
      <w:rPr>
        <w:rFonts w:hint="default"/>
        <w:lang w:val="es-ES" w:eastAsia="en-US" w:bidi="ar-SA"/>
      </w:rPr>
    </w:lvl>
    <w:lvl w:ilvl="8" w:tplc="72E63A96">
      <w:numFmt w:val="bullet"/>
      <w:lvlText w:val="•"/>
      <w:lvlJc w:val="left"/>
      <w:pPr>
        <w:ind w:left="7588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39A36092"/>
    <w:multiLevelType w:val="hybridMultilevel"/>
    <w:tmpl w:val="21E6C2BC"/>
    <w:lvl w:ilvl="0" w:tplc="5B2C0C88">
      <w:numFmt w:val="bullet"/>
      <w:lvlText w:val="-"/>
      <w:lvlJc w:val="left"/>
      <w:pPr>
        <w:ind w:left="73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0C0688E8">
      <w:numFmt w:val="bullet"/>
      <w:lvlText w:val="•"/>
      <w:lvlJc w:val="left"/>
      <w:pPr>
        <w:ind w:left="1596" w:hanging="425"/>
      </w:pPr>
      <w:rPr>
        <w:rFonts w:hint="default"/>
        <w:lang w:val="es-ES" w:eastAsia="en-US" w:bidi="ar-SA"/>
      </w:rPr>
    </w:lvl>
    <w:lvl w:ilvl="2" w:tplc="C74C486A">
      <w:numFmt w:val="bullet"/>
      <w:lvlText w:val="•"/>
      <w:lvlJc w:val="left"/>
      <w:pPr>
        <w:ind w:left="2453" w:hanging="425"/>
      </w:pPr>
      <w:rPr>
        <w:rFonts w:hint="default"/>
        <w:lang w:val="es-ES" w:eastAsia="en-US" w:bidi="ar-SA"/>
      </w:rPr>
    </w:lvl>
    <w:lvl w:ilvl="3" w:tplc="756C2B30">
      <w:numFmt w:val="bullet"/>
      <w:lvlText w:val="•"/>
      <w:lvlJc w:val="left"/>
      <w:pPr>
        <w:ind w:left="3309" w:hanging="425"/>
      </w:pPr>
      <w:rPr>
        <w:rFonts w:hint="default"/>
        <w:lang w:val="es-ES" w:eastAsia="en-US" w:bidi="ar-SA"/>
      </w:rPr>
    </w:lvl>
    <w:lvl w:ilvl="4" w:tplc="59D249CA">
      <w:numFmt w:val="bullet"/>
      <w:lvlText w:val="•"/>
      <w:lvlJc w:val="left"/>
      <w:pPr>
        <w:ind w:left="4166" w:hanging="425"/>
      </w:pPr>
      <w:rPr>
        <w:rFonts w:hint="default"/>
        <w:lang w:val="es-ES" w:eastAsia="en-US" w:bidi="ar-SA"/>
      </w:rPr>
    </w:lvl>
    <w:lvl w:ilvl="5" w:tplc="20A26F1A">
      <w:numFmt w:val="bullet"/>
      <w:lvlText w:val="•"/>
      <w:lvlJc w:val="left"/>
      <w:pPr>
        <w:ind w:left="5023" w:hanging="425"/>
      </w:pPr>
      <w:rPr>
        <w:rFonts w:hint="default"/>
        <w:lang w:val="es-ES" w:eastAsia="en-US" w:bidi="ar-SA"/>
      </w:rPr>
    </w:lvl>
    <w:lvl w:ilvl="6" w:tplc="984ABB4C">
      <w:numFmt w:val="bullet"/>
      <w:lvlText w:val="•"/>
      <w:lvlJc w:val="left"/>
      <w:pPr>
        <w:ind w:left="5879" w:hanging="425"/>
      </w:pPr>
      <w:rPr>
        <w:rFonts w:hint="default"/>
        <w:lang w:val="es-ES" w:eastAsia="en-US" w:bidi="ar-SA"/>
      </w:rPr>
    </w:lvl>
    <w:lvl w:ilvl="7" w:tplc="F3F4909C">
      <w:numFmt w:val="bullet"/>
      <w:lvlText w:val="•"/>
      <w:lvlJc w:val="left"/>
      <w:pPr>
        <w:ind w:left="6736" w:hanging="425"/>
      </w:pPr>
      <w:rPr>
        <w:rFonts w:hint="default"/>
        <w:lang w:val="es-ES" w:eastAsia="en-US" w:bidi="ar-SA"/>
      </w:rPr>
    </w:lvl>
    <w:lvl w:ilvl="8" w:tplc="1B086B00">
      <w:numFmt w:val="bullet"/>
      <w:lvlText w:val="•"/>
      <w:lvlJc w:val="left"/>
      <w:pPr>
        <w:ind w:left="7592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48CD2399"/>
    <w:multiLevelType w:val="hybridMultilevel"/>
    <w:tmpl w:val="9F0278AC"/>
    <w:lvl w:ilvl="0" w:tplc="EAE4CDDA">
      <w:numFmt w:val="bullet"/>
      <w:lvlText w:val="-"/>
      <w:lvlJc w:val="left"/>
      <w:pPr>
        <w:ind w:left="504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B207422">
      <w:numFmt w:val="bullet"/>
      <w:lvlText w:val="•"/>
      <w:lvlJc w:val="left"/>
      <w:pPr>
        <w:ind w:left="1086" w:hanging="226"/>
      </w:pPr>
      <w:rPr>
        <w:rFonts w:hint="default"/>
        <w:lang w:val="es-ES" w:eastAsia="en-US" w:bidi="ar-SA"/>
      </w:rPr>
    </w:lvl>
    <w:lvl w:ilvl="2" w:tplc="DF72B1D6">
      <w:numFmt w:val="bullet"/>
      <w:lvlText w:val="•"/>
      <w:lvlJc w:val="left"/>
      <w:pPr>
        <w:ind w:left="1673" w:hanging="226"/>
      </w:pPr>
      <w:rPr>
        <w:rFonts w:hint="default"/>
        <w:lang w:val="es-ES" w:eastAsia="en-US" w:bidi="ar-SA"/>
      </w:rPr>
    </w:lvl>
    <w:lvl w:ilvl="3" w:tplc="094ABB66">
      <w:numFmt w:val="bullet"/>
      <w:lvlText w:val="•"/>
      <w:lvlJc w:val="left"/>
      <w:pPr>
        <w:ind w:left="2260" w:hanging="226"/>
      </w:pPr>
      <w:rPr>
        <w:rFonts w:hint="default"/>
        <w:lang w:val="es-ES" w:eastAsia="en-US" w:bidi="ar-SA"/>
      </w:rPr>
    </w:lvl>
    <w:lvl w:ilvl="4" w:tplc="B8A40642">
      <w:numFmt w:val="bullet"/>
      <w:lvlText w:val="•"/>
      <w:lvlJc w:val="left"/>
      <w:pPr>
        <w:ind w:left="2846" w:hanging="226"/>
      </w:pPr>
      <w:rPr>
        <w:rFonts w:hint="default"/>
        <w:lang w:val="es-ES" w:eastAsia="en-US" w:bidi="ar-SA"/>
      </w:rPr>
    </w:lvl>
    <w:lvl w:ilvl="5" w:tplc="7E9ED37A">
      <w:numFmt w:val="bullet"/>
      <w:lvlText w:val="•"/>
      <w:lvlJc w:val="left"/>
      <w:pPr>
        <w:ind w:left="3433" w:hanging="226"/>
      </w:pPr>
      <w:rPr>
        <w:rFonts w:hint="default"/>
        <w:lang w:val="es-ES" w:eastAsia="en-US" w:bidi="ar-SA"/>
      </w:rPr>
    </w:lvl>
    <w:lvl w:ilvl="6" w:tplc="84F2C6B2">
      <w:numFmt w:val="bullet"/>
      <w:lvlText w:val="•"/>
      <w:lvlJc w:val="left"/>
      <w:pPr>
        <w:ind w:left="4020" w:hanging="226"/>
      </w:pPr>
      <w:rPr>
        <w:rFonts w:hint="default"/>
        <w:lang w:val="es-ES" w:eastAsia="en-US" w:bidi="ar-SA"/>
      </w:rPr>
    </w:lvl>
    <w:lvl w:ilvl="7" w:tplc="1D580B40">
      <w:numFmt w:val="bullet"/>
      <w:lvlText w:val="•"/>
      <w:lvlJc w:val="left"/>
      <w:pPr>
        <w:ind w:left="4606" w:hanging="226"/>
      </w:pPr>
      <w:rPr>
        <w:rFonts w:hint="default"/>
        <w:lang w:val="es-ES" w:eastAsia="en-US" w:bidi="ar-SA"/>
      </w:rPr>
    </w:lvl>
    <w:lvl w:ilvl="8" w:tplc="FE0A881E">
      <w:numFmt w:val="bullet"/>
      <w:lvlText w:val="•"/>
      <w:lvlJc w:val="left"/>
      <w:pPr>
        <w:ind w:left="5193" w:hanging="226"/>
      </w:pPr>
      <w:rPr>
        <w:rFonts w:hint="default"/>
        <w:lang w:val="es-ES" w:eastAsia="en-US" w:bidi="ar-SA"/>
      </w:rPr>
    </w:lvl>
  </w:abstractNum>
  <w:abstractNum w:abstractNumId="4" w15:restartNumberingAfterBreak="0">
    <w:nsid w:val="50297BDB"/>
    <w:multiLevelType w:val="hybridMultilevel"/>
    <w:tmpl w:val="833040F0"/>
    <w:lvl w:ilvl="0" w:tplc="96CA41FC">
      <w:numFmt w:val="bullet"/>
      <w:lvlText w:val="-"/>
      <w:lvlJc w:val="left"/>
      <w:pPr>
        <w:ind w:left="6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630CCF8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D21636C0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ACB8C38C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4A064138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94B21506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6" w:tplc="E5BC182E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7" w:tplc="23247B94">
      <w:numFmt w:val="bullet"/>
      <w:lvlText w:val="•"/>
      <w:lvlJc w:val="left"/>
      <w:pPr>
        <w:ind w:left="6724" w:hanging="360"/>
      </w:pPr>
      <w:rPr>
        <w:rFonts w:hint="default"/>
        <w:lang w:val="es-ES" w:eastAsia="en-US" w:bidi="ar-SA"/>
      </w:rPr>
    </w:lvl>
    <w:lvl w:ilvl="8" w:tplc="7294307E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59B3514"/>
    <w:multiLevelType w:val="hybridMultilevel"/>
    <w:tmpl w:val="01845CEC"/>
    <w:lvl w:ilvl="0" w:tplc="288C00A0">
      <w:numFmt w:val="bullet"/>
      <w:lvlText w:val="-"/>
      <w:lvlJc w:val="left"/>
      <w:pPr>
        <w:ind w:left="278" w:hanging="5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441AF002">
      <w:numFmt w:val="bullet"/>
      <w:lvlText w:val="•"/>
      <w:lvlJc w:val="left"/>
      <w:pPr>
        <w:ind w:left="888" w:hanging="538"/>
      </w:pPr>
      <w:rPr>
        <w:rFonts w:hint="default"/>
        <w:lang w:val="es-ES" w:eastAsia="en-US" w:bidi="ar-SA"/>
      </w:rPr>
    </w:lvl>
    <w:lvl w:ilvl="2" w:tplc="0A22042C">
      <w:numFmt w:val="bullet"/>
      <w:lvlText w:val="•"/>
      <w:lvlJc w:val="left"/>
      <w:pPr>
        <w:ind w:left="1497" w:hanging="538"/>
      </w:pPr>
      <w:rPr>
        <w:rFonts w:hint="default"/>
        <w:lang w:val="es-ES" w:eastAsia="en-US" w:bidi="ar-SA"/>
      </w:rPr>
    </w:lvl>
    <w:lvl w:ilvl="3" w:tplc="70D2A360">
      <w:numFmt w:val="bullet"/>
      <w:lvlText w:val="•"/>
      <w:lvlJc w:val="left"/>
      <w:pPr>
        <w:ind w:left="2106" w:hanging="538"/>
      </w:pPr>
      <w:rPr>
        <w:rFonts w:hint="default"/>
        <w:lang w:val="es-ES" w:eastAsia="en-US" w:bidi="ar-SA"/>
      </w:rPr>
    </w:lvl>
    <w:lvl w:ilvl="4" w:tplc="4580C3DE">
      <w:numFmt w:val="bullet"/>
      <w:lvlText w:val="•"/>
      <w:lvlJc w:val="left"/>
      <w:pPr>
        <w:ind w:left="2714" w:hanging="538"/>
      </w:pPr>
      <w:rPr>
        <w:rFonts w:hint="default"/>
        <w:lang w:val="es-ES" w:eastAsia="en-US" w:bidi="ar-SA"/>
      </w:rPr>
    </w:lvl>
    <w:lvl w:ilvl="5" w:tplc="C156A614">
      <w:numFmt w:val="bullet"/>
      <w:lvlText w:val="•"/>
      <w:lvlJc w:val="left"/>
      <w:pPr>
        <w:ind w:left="3323" w:hanging="538"/>
      </w:pPr>
      <w:rPr>
        <w:rFonts w:hint="default"/>
        <w:lang w:val="es-ES" w:eastAsia="en-US" w:bidi="ar-SA"/>
      </w:rPr>
    </w:lvl>
    <w:lvl w:ilvl="6" w:tplc="E00CD312">
      <w:numFmt w:val="bullet"/>
      <w:lvlText w:val="•"/>
      <w:lvlJc w:val="left"/>
      <w:pPr>
        <w:ind w:left="3932" w:hanging="538"/>
      </w:pPr>
      <w:rPr>
        <w:rFonts w:hint="default"/>
        <w:lang w:val="es-ES" w:eastAsia="en-US" w:bidi="ar-SA"/>
      </w:rPr>
    </w:lvl>
    <w:lvl w:ilvl="7" w:tplc="D0A0358E">
      <w:numFmt w:val="bullet"/>
      <w:lvlText w:val="•"/>
      <w:lvlJc w:val="left"/>
      <w:pPr>
        <w:ind w:left="4540" w:hanging="538"/>
      </w:pPr>
      <w:rPr>
        <w:rFonts w:hint="default"/>
        <w:lang w:val="es-ES" w:eastAsia="en-US" w:bidi="ar-SA"/>
      </w:rPr>
    </w:lvl>
    <w:lvl w:ilvl="8" w:tplc="167CDD7C">
      <w:numFmt w:val="bullet"/>
      <w:lvlText w:val="•"/>
      <w:lvlJc w:val="left"/>
      <w:pPr>
        <w:ind w:left="5149" w:hanging="538"/>
      </w:pPr>
      <w:rPr>
        <w:rFonts w:hint="default"/>
        <w:lang w:val="es-ES" w:eastAsia="en-US" w:bidi="ar-SA"/>
      </w:rPr>
    </w:lvl>
  </w:abstractNum>
  <w:abstractNum w:abstractNumId="6" w15:restartNumberingAfterBreak="0">
    <w:nsid w:val="6CF41E67"/>
    <w:multiLevelType w:val="hybridMultilevel"/>
    <w:tmpl w:val="FB9C36C0"/>
    <w:lvl w:ilvl="0" w:tplc="D52CA4D8">
      <w:numFmt w:val="bullet"/>
      <w:lvlText w:val="-"/>
      <w:lvlJc w:val="left"/>
      <w:pPr>
        <w:ind w:left="7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9A367990">
      <w:numFmt w:val="bullet"/>
      <w:lvlText w:val="•"/>
      <w:lvlJc w:val="left"/>
      <w:pPr>
        <w:ind w:left="1596" w:hanging="360"/>
      </w:pPr>
      <w:rPr>
        <w:rFonts w:hint="default"/>
        <w:lang w:val="es-ES" w:eastAsia="en-US" w:bidi="ar-SA"/>
      </w:rPr>
    </w:lvl>
    <w:lvl w:ilvl="2" w:tplc="F7B20D30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3" w:tplc="49AA681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B61E4368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5" w:tplc="7BFCD7A8">
      <w:numFmt w:val="bullet"/>
      <w:lvlText w:val="•"/>
      <w:lvlJc w:val="left"/>
      <w:pPr>
        <w:ind w:left="5023" w:hanging="360"/>
      </w:pPr>
      <w:rPr>
        <w:rFonts w:hint="default"/>
        <w:lang w:val="es-ES" w:eastAsia="en-US" w:bidi="ar-SA"/>
      </w:rPr>
    </w:lvl>
    <w:lvl w:ilvl="6" w:tplc="E410D9DA">
      <w:numFmt w:val="bullet"/>
      <w:lvlText w:val="•"/>
      <w:lvlJc w:val="left"/>
      <w:pPr>
        <w:ind w:left="5879" w:hanging="360"/>
      </w:pPr>
      <w:rPr>
        <w:rFonts w:hint="default"/>
        <w:lang w:val="es-ES" w:eastAsia="en-US" w:bidi="ar-SA"/>
      </w:rPr>
    </w:lvl>
    <w:lvl w:ilvl="7" w:tplc="36581630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8" w:tplc="96D02656">
      <w:numFmt w:val="bullet"/>
      <w:lvlText w:val="•"/>
      <w:lvlJc w:val="left"/>
      <w:pPr>
        <w:ind w:left="75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222524D"/>
    <w:multiLevelType w:val="hybridMultilevel"/>
    <w:tmpl w:val="2B721FB6"/>
    <w:lvl w:ilvl="0" w:tplc="F7424266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99"/>
        <w:sz w:val="24"/>
        <w:szCs w:val="24"/>
        <w:lang w:val="es-ES" w:eastAsia="en-US" w:bidi="ar-SA"/>
      </w:rPr>
    </w:lvl>
    <w:lvl w:ilvl="1" w:tplc="CCB6E55E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F88E098C">
      <w:numFmt w:val="bullet"/>
      <w:lvlText w:val="•"/>
      <w:lvlJc w:val="left"/>
      <w:pPr>
        <w:ind w:left="2517" w:hanging="360"/>
      </w:pPr>
      <w:rPr>
        <w:rFonts w:hint="default"/>
        <w:lang w:val="es-ES" w:eastAsia="en-US" w:bidi="ar-SA"/>
      </w:rPr>
    </w:lvl>
    <w:lvl w:ilvl="3" w:tplc="A5BA7BE4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6F1882BC"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5" w:tplc="DC5A17CC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416076B4">
      <w:numFmt w:val="bullet"/>
      <w:lvlText w:val="•"/>
      <w:lvlJc w:val="left"/>
      <w:pPr>
        <w:ind w:left="5911" w:hanging="360"/>
      </w:pPr>
      <w:rPr>
        <w:rFonts w:hint="default"/>
        <w:lang w:val="es-ES" w:eastAsia="en-US" w:bidi="ar-SA"/>
      </w:rPr>
    </w:lvl>
    <w:lvl w:ilvl="7" w:tplc="74323C7A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8" w:tplc="6AF4A20A">
      <w:numFmt w:val="bullet"/>
      <w:lvlText w:val="•"/>
      <w:lvlJc w:val="left"/>
      <w:pPr>
        <w:ind w:left="76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6EB5C33"/>
    <w:multiLevelType w:val="hybridMultilevel"/>
    <w:tmpl w:val="A008F204"/>
    <w:lvl w:ilvl="0" w:tplc="4C9092BC">
      <w:numFmt w:val="bullet"/>
      <w:lvlText w:val="-"/>
      <w:lvlJc w:val="left"/>
      <w:pPr>
        <w:ind w:left="73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DE219E6">
      <w:numFmt w:val="bullet"/>
      <w:lvlText w:val="•"/>
      <w:lvlJc w:val="left"/>
      <w:pPr>
        <w:ind w:left="1596" w:hanging="425"/>
      </w:pPr>
      <w:rPr>
        <w:rFonts w:hint="default"/>
        <w:lang w:val="es-ES" w:eastAsia="en-US" w:bidi="ar-SA"/>
      </w:rPr>
    </w:lvl>
    <w:lvl w:ilvl="2" w:tplc="11042F9E">
      <w:numFmt w:val="bullet"/>
      <w:lvlText w:val="•"/>
      <w:lvlJc w:val="left"/>
      <w:pPr>
        <w:ind w:left="2453" w:hanging="425"/>
      </w:pPr>
      <w:rPr>
        <w:rFonts w:hint="default"/>
        <w:lang w:val="es-ES" w:eastAsia="en-US" w:bidi="ar-SA"/>
      </w:rPr>
    </w:lvl>
    <w:lvl w:ilvl="3" w:tplc="4B5A4614">
      <w:numFmt w:val="bullet"/>
      <w:lvlText w:val="•"/>
      <w:lvlJc w:val="left"/>
      <w:pPr>
        <w:ind w:left="3309" w:hanging="425"/>
      </w:pPr>
      <w:rPr>
        <w:rFonts w:hint="default"/>
        <w:lang w:val="es-ES" w:eastAsia="en-US" w:bidi="ar-SA"/>
      </w:rPr>
    </w:lvl>
    <w:lvl w:ilvl="4" w:tplc="E140F84C">
      <w:numFmt w:val="bullet"/>
      <w:lvlText w:val="•"/>
      <w:lvlJc w:val="left"/>
      <w:pPr>
        <w:ind w:left="4166" w:hanging="425"/>
      </w:pPr>
      <w:rPr>
        <w:rFonts w:hint="default"/>
        <w:lang w:val="es-ES" w:eastAsia="en-US" w:bidi="ar-SA"/>
      </w:rPr>
    </w:lvl>
    <w:lvl w:ilvl="5" w:tplc="1D8CCD88">
      <w:numFmt w:val="bullet"/>
      <w:lvlText w:val="•"/>
      <w:lvlJc w:val="left"/>
      <w:pPr>
        <w:ind w:left="5023" w:hanging="425"/>
      </w:pPr>
      <w:rPr>
        <w:rFonts w:hint="default"/>
        <w:lang w:val="es-ES" w:eastAsia="en-US" w:bidi="ar-SA"/>
      </w:rPr>
    </w:lvl>
    <w:lvl w:ilvl="6" w:tplc="977CEFA6">
      <w:numFmt w:val="bullet"/>
      <w:lvlText w:val="•"/>
      <w:lvlJc w:val="left"/>
      <w:pPr>
        <w:ind w:left="5879" w:hanging="425"/>
      </w:pPr>
      <w:rPr>
        <w:rFonts w:hint="default"/>
        <w:lang w:val="es-ES" w:eastAsia="en-US" w:bidi="ar-SA"/>
      </w:rPr>
    </w:lvl>
    <w:lvl w:ilvl="7" w:tplc="61567CC6">
      <w:numFmt w:val="bullet"/>
      <w:lvlText w:val="•"/>
      <w:lvlJc w:val="left"/>
      <w:pPr>
        <w:ind w:left="6736" w:hanging="425"/>
      </w:pPr>
      <w:rPr>
        <w:rFonts w:hint="default"/>
        <w:lang w:val="es-ES" w:eastAsia="en-US" w:bidi="ar-SA"/>
      </w:rPr>
    </w:lvl>
    <w:lvl w:ilvl="8" w:tplc="5712B00E">
      <w:numFmt w:val="bullet"/>
      <w:lvlText w:val="•"/>
      <w:lvlJc w:val="left"/>
      <w:pPr>
        <w:ind w:left="7592" w:hanging="425"/>
      </w:pPr>
      <w:rPr>
        <w:rFonts w:hint="default"/>
        <w:lang w:val="es-ES" w:eastAsia="en-US" w:bidi="ar-SA"/>
      </w:rPr>
    </w:lvl>
  </w:abstractNum>
  <w:num w:numId="1" w16cid:durableId="144208570">
    <w:abstractNumId w:val="2"/>
  </w:num>
  <w:num w:numId="2" w16cid:durableId="1909412694">
    <w:abstractNumId w:val="8"/>
  </w:num>
  <w:num w:numId="3" w16cid:durableId="1771197032">
    <w:abstractNumId w:val="1"/>
  </w:num>
  <w:num w:numId="4" w16cid:durableId="1825781083">
    <w:abstractNumId w:val="0"/>
  </w:num>
  <w:num w:numId="5" w16cid:durableId="44065759">
    <w:abstractNumId w:val="6"/>
  </w:num>
  <w:num w:numId="6" w16cid:durableId="1181820425">
    <w:abstractNumId w:val="7"/>
  </w:num>
  <w:num w:numId="7" w16cid:durableId="1250431704">
    <w:abstractNumId w:val="4"/>
  </w:num>
  <w:num w:numId="8" w16cid:durableId="546143806">
    <w:abstractNumId w:val="5"/>
  </w:num>
  <w:num w:numId="9" w16cid:durableId="36217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B31"/>
    <w:rsid w:val="00187B31"/>
    <w:rsid w:val="001F7929"/>
    <w:rsid w:val="006C4671"/>
    <w:rsid w:val="0097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00F92"/>
  <w15:docId w15:val="{FC625694-1C43-B94D-B524-1B44A31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alenzuela@pucongreenpark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s@pucongreenpark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pay.cl/company/169646" TargetMode="External"/><Relationship Id="rId5" Type="http://schemas.openxmlformats.org/officeDocument/2006/relationships/hyperlink" Target="mailto:bvalenzuela@pucongreenpark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comunicaciones Wilson</cp:lastModifiedBy>
  <cp:revision>2</cp:revision>
  <dcterms:created xsi:type="dcterms:W3CDTF">2026-01-16T19:20:00Z</dcterms:created>
  <dcterms:modified xsi:type="dcterms:W3CDTF">2026-01-16T19:21:00Z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2013</vt:lpwstr>
  </property>
</Properties>
</file>